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9AE" w:rsidRPr="00DF79AE" w:rsidRDefault="00DF79AE" w:rsidP="00DF79AE">
      <w:pPr>
        <w:widowControl w:val="0"/>
        <w:tabs>
          <w:tab w:val="center" w:pos="3472"/>
          <w:tab w:val="right" w:pos="6945"/>
        </w:tabs>
        <w:autoSpaceDE w:val="0"/>
        <w:autoSpaceDN w:val="0"/>
        <w:adjustRightInd w:val="0"/>
        <w:jc w:val="right"/>
        <w:rPr>
          <w:rFonts w:ascii="Arial" w:hAnsi="Arial" w:cs="Arial"/>
          <w:bCs/>
          <w:i/>
          <w:sz w:val="32"/>
          <w:szCs w:val="32"/>
          <w:lang w:val="en-US"/>
        </w:rPr>
      </w:pPr>
      <w:bookmarkStart w:id="0" w:name="_GoBack"/>
      <w:bookmarkEnd w:id="0"/>
      <w:r w:rsidRPr="00DF79AE">
        <w:rPr>
          <w:rFonts w:ascii="Arial" w:hAnsi="Arial" w:cs="Arial"/>
          <w:bCs/>
          <w:i/>
          <w:sz w:val="32"/>
          <w:szCs w:val="32"/>
          <w:lang w:val="en-US"/>
        </w:rPr>
        <w:t xml:space="preserve">Check </w:t>
      </w:r>
      <w:r w:rsidR="002B714F">
        <w:rPr>
          <w:rFonts w:ascii="Arial" w:hAnsi="Arial" w:cs="Arial"/>
          <w:bCs/>
          <w:i/>
          <w:sz w:val="32"/>
          <w:szCs w:val="32"/>
          <w:lang w:val="en-US"/>
        </w:rPr>
        <w:t>upon</w:t>
      </w:r>
      <w:r w:rsidRPr="00DF79AE">
        <w:rPr>
          <w:rFonts w:ascii="Arial" w:hAnsi="Arial" w:cs="Arial"/>
          <w:bCs/>
          <w:i/>
          <w:sz w:val="32"/>
          <w:szCs w:val="32"/>
          <w:lang w:val="en-US"/>
        </w:rPr>
        <w:t xml:space="preserve"> delivery</w:t>
      </w:r>
    </w:p>
    <w:p w:rsidR="00DF79AE" w:rsidRPr="00DF79AE" w:rsidRDefault="00DF79AE" w:rsidP="00871E92">
      <w:pPr>
        <w:widowControl w:val="0"/>
        <w:tabs>
          <w:tab w:val="center" w:pos="3472"/>
          <w:tab w:val="right" w:pos="6945"/>
        </w:tabs>
        <w:autoSpaceDE w:val="0"/>
        <w:autoSpaceDN w:val="0"/>
        <w:adjustRightInd w:val="0"/>
        <w:jc w:val="center"/>
        <w:rPr>
          <w:rFonts w:ascii="Arial" w:hAnsi="Arial" w:cs="Arial"/>
          <w:b/>
          <w:bCs/>
          <w:sz w:val="32"/>
          <w:szCs w:val="32"/>
          <w:lang w:val="en-US"/>
        </w:rPr>
      </w:pPr>
      <w:r>
        <w:rPr>
          <w:rFonts w:ascii="Arial" w:hAnsi="Arial" w:cs="Arial"/>
          <w:b/>
          <w:bCs/>
          <w:sz w:val="32"/>
          <w:szCs w:val="32"/>
          <w:lang w:val="en-US"/>
        </w:rPr>
        <w:t xml:space="preserve">Deputy Speaker of the Federation Council Konstantin Kosachev’s draft remarks </w:t>
      </w:r>
      <w:r w:rsidR="00561F03">
        <w:rPr>
          <w:rFonts w:ascii="Arial" w:hAnsi="Arial" w:cs="Arial"/>
          <w:b/>
          <w:bCs/>
          <w:sz w:val="32"/>
          <w:szCs w:val="32"/>
          <w:lang w:val="en-US"/>
        </w:rPr>
        <w:t>at</w:t>
      </w:r>
      <w:r>
        <w:rPr>
          <w:rFonts w:ascii="Arial" w:hAnsi="Arial" w:cs="Arial"/>
          <w:b/>
          <w:bCs/>
          <w:sz w:val="32"/>
          <w:szCs w:val="32"/>
          <w:lang w:val="en-US"/>
        </w:rPr>
        <w:t xml:space="preserve"> the Plenary Session of the 43</w:t>
      </w:r>
      <w:r w:rsidR="00561F03">
        <w:rPr>
          <w:rFonts w:ascii="Arial" w:hAnsi="Arial" w:cs="Arial"/>
          <w:b/>
          <w:bCs/>
          <w:sz w:val="32"/>
          <w:szCs w:val="32"/>
          <w:lang w:val="en-US"/>
        </w:rPr>
        <w:t xml:space="preserve">th  </w:t>
      </w:r>
      <w:r>
        <w:rPr>
          <w:rFonts w:ascii="Arial" w:hAnsi="Arial" w:cs="Arial"/>
          <w:b/>
          <w:bCs/>
          <w:sz w:val="32"/>
          <w:szCs w:val="32"/>
          <w:lang w:val="en-US"/>
        </w:rPr>
        <w:t xml:space="preserve">AIPA General Assembly </w:t>
      </w:r>
    </w:p>
    <w:p w:rsidR="00DF79AE" w:rsidRPr="00DF79AE" w:rsidRDefault="00DF79AE" w:rsidP="00871E92">
      <w:pPr>
        <w:widowControl w:val="0"/>
        <w:tabs>
          <w:tab w:val="center" w:pos="3472"/>
          <w:tab w:val="right" w:pos="6945"/>
        </w:tabs>
        <w:autoSpaceDE w:val="0"/>
        <w:autoSpaceDN w:val="0"/>
        <w:adjustRightInd w:val="0"/>
        <w:jc w:val="center"/>
        <w:rPr>
          <w:rFonts w:ascii="Arial" w:hAnsi="Arial" w:cs="Arial"/>
          <w:b/>
          <w:bCs/>
          <w:sz w:val="32"/>
          <w:szCs w:val="32"/>
          <w:lang w:val="en-US"/>
        </w:rPr>
      </w:pPr>
      <w:r>
        <w:rPr>
          <w:rFonts w:ascii="Arial" w:hAnsi="Arial" w:cs="Arial"/>
          <w:b/>
          <w:bCs/>
          <w:sz w:val="32"/>
          <w:szCs w:val="32"/>
          <w:lang w:val="en-US"/>
        </w:rPr>
        <w:t>Moving Together Toward an Sustainable, Inclusive and Resilient ASEAN</w:t>
      </w:r>
    </w:p>
    <w:p w:rsidR="00871E92" w:rsidRPr="00DF79AE" w:rsidRDefault="00871E92" w:rsidP="00871E92">
      <w:pPr>
        <w:suppressAutoHyphens/>
        <w:jc w:val="center"/>
        <w:rPr>
          <w:rFonts w:ascii="Arial" w:eastAsia="Calibri" w:hAnsi="Arial" w:cs="Arial"/>
          <w:sz w:val="22"/>
          <w:szCs w:val="22"/>
          <w:lang w:val="en-US" w:eastAsia="ar-SA"/>
        </w:rPr>
      </w:pPr>
      <w:r w:rsidRPr="00DF79AE">
        <w:rPr>
          <w:rFonts w:ascii="Arial" w:eastAsia="Calibri" w:hAnsi="Arial" w:cs="Arial"/>
          <w:sz w:val="22"/>
          <w:szCs w:val="22"/>
          <w:lang w:val="en-US" w:eastAsia="ar-SA"/>
        </w:rPr>
        <w:t>(</w:t>
      </w:r>
      <w:r w:rsidR="00561F03">
        <w:rPr>
          <w:rFonts w:ascii="Arial" w:eastAsia="Calibri" w:hAnsi="Arial" w:cs="Arial"/>
          <w:sz w:val="22"/>
          <w:szCs w:val="22"/>
          <w:lang w:val="en-US" w:eastAsia="ar-SA"/>
        </w:rPr>
        <w:t>Projected</w:t>
      </w:r>
      <w:r w:rsidR="00DF79AE">
        <w:rPr>
          <w:rFonts w:ascii="Arial" w:eastAsia="Calibri" w:hAnsi="Arial" w:cs="Arial"/>
          <w:sz w:val="22"/>
          <w:szCs w:val="22"/>
          <w:lang w:val="en-US" w:eastAsia="ar-SA"/>
        </w:rPr>
        <w:t xml:space="preserve"> time – 5 minutes</w:t>
      </w:r>
      <w:r w:rsidRPr="00DF79AE">
        <w:rPr>
          <w:rFonts w:ascii="Arial" w:eastAsia="Calibri" w:hAnsi="Arial" w:cs="Arial"/>
          <w:sz w:val="22"/>
          <w:szCs w:val="22"/>
          <w:lang w:val="en-US" w:eastAsia="ar-SA"/>
        </w:rPr>
        <w:t>)</w:t>
      </w:r>
    </w:p>
    <w:p w:rsidR="00871E92" w:rsidRPr="00DF79AE" w:rsidRDefault="00871E92" w:rsidP="00871E92">
      <w:pPr>
        <w:suppressAutoHyphens/>
        <w:jc w:val="center"/>
        <w:rPr>
          <w:rFonts w:ascii="Arial" w:eastAsia="Calibri" w:hAnsi="Arial" w:cs="Arial"/>
          <w:sz w:val="16"/>
          <w:szCs w:val="16"/>
          <w:lang w:val="en-US" w:eastAsia="ar-SA"/>
        </w:rPr>
      </w:pPr>
    </w:p>
    <w:p w:rsidR="00871E92" w:rsidRPr="00DF79AE" w:rsidRDefault="00DF79AE" w:rsidP="00871E92">
      <w:pPr>
        <w:suppressAutoHyphens/>
        <w:rPr>
          <w:rFonts w:ascii="Arial" w:eastAsia="Calibri" w:hAnsi="Arial" w:cs="Arial"/>
          <w:sz w:val="22"/>
          <w:szCs w:val="22"/>
          <w:lang w:val="en-US" w:eastAsia="ar-SA"/>
        </w:rPr>
      </w:pPr>
      <w:r>
        <w:rPr>
          <w:lang w:val="en-US"/>
        </w:rPr>
        <w:t>Phnom</w:t>
      </w:r>
      <w:r w:rsidRPr="00DF79AE">
        <w:rPr>
          <w:lang w:val="en-US"/>
        </w:rPr>
        <w:t xml:space="preserve"> </w:t>
      </w:r>
      <w:r>
        <w:rPr>
          <w:lang w:val="en-US"/>
        </w:rPr>
        <w:t>Penh</w:t>
      </w:r>
      <w:r w:rsidRPr="00DF79AE">
        <w:rPr>
          <w:lang w:val="en-US"/>
        </w:rPr>
        <w:t xml:space="preserve">, </w:t>
      </w:r>
      <w:r>
        <w:rPr>
          <w:lang w:val="en-US"/>
        </w:rPr>
        <w:t>Kingdom of</w:t>
      </w:r>
      <w:r w:rsidRPr="00DF79AE">
        <w:rPr>
          <w:lang w:val="en-US"/>
        </w:rPr>
        <w:t xml:space="preserve"> </w:t>
      </w:r>
      <w:r>
        <w:rPr>
          <w:lang w:val="en-US"/>
        </w:rPr>
        <w:t>Cambodia</w:t>
      </w:r>
      <w:r>
        <w:rPr>
          <w:lang w:val="en-US"/>
        </w:rPr>
        <w:tab/>
      </w:r>
      <w:r>
        <w:rPr>
          <w:lang w:val="en-US"/>
        </w:rPr>
        <w:tab/>
      </w:r>
      <w:r>
        <w:rPr>
          <w:lang w:val="en-US"/>
        </w:rPr>
        <w:tab/>
      </w:r>
      <w:r>
        <w:rPr>
          <w:lang w:val="en-US"/>
        </w:rPr>
        <w:tab/>
      </w:r>
      <w:r w:rsidR="00561F03">
        <w:rPr>
          <w:lang w:val="en-US"/>
        </w:rPr>
        <w:tab/>
      </w:r>
      <w:r>
        <w:rPr>
          <w:lang w:val="en-US"/>
        </w:rPr>
        <w:t>November 21, 2022</w:t>
      </w:r>
    </w:p>
    <w:p w:rsidR="00871E92" w:rsidRPr="00DF79AE" w:rsidRDefault="00871E92" w:rsidP="00871E92">
      <w:pPr>
        <w:widowControl w:val="0"/>
        <w:tabs>
          <w:tab w:val="center" w:pos="3472"/>
          <w:tab w:val="right" w:pos="6945"/>
        </w:tabs>
        <w:autoSpaceDE w:val="0"/>
        <w:autoSpaceDN w:val="0"/>
        <w:adjustRightInd w:val="0"/>
        <w:jc w:val="center"/>
        <w:rPr>
          <w:rFonts w:ascii="Arial" w:hAnsi="Arial" w:cs="Arial"/>
          <w:b/>
          <w:i/>
          <w:sz w:val="16"/>
          <w:szCs w:val="16"/>
          <w:lang w:val="en-US"/>
        </w:rPr>
      </w:pPr>
    </w:p>
    <w:p w:rsidR="00871E92" w:rsidRPr="00DF79AE" w:rsidRDefault="00DF79AE" w:rsidP="00DF79AE">
      <w:pPr>
        <w:widowControl w:val="0"/>
        <w:tabs>
          <w:tab w:val="center" w:pos="3472"/>
          <w:tab w:val="right" w:pos="6945"/>
        </w:tabs>
        <w:autoSpaceDE w:val="0"/>
        <w:autoSpaceDN w:val="0"/>
        <w:adjustRightInd w:val="0"/>
        <w:spacing w:after="120"/>
        <w:rPr>
          <w:b/>
          <w:sz w:val="28"/>
          <w:szCs w:val="28"/>
          <w:lang w:val="en-US"/>
        </w:rPr>
      </w:pPr>
      <w:r w:rsidRPr="00EF0574">
        <w:rPr>
          <w:b/>
          <w:sz w:val="28"/>
          <w:szCs w:val="28"/>
          <w:lang w:val="en-US"/>
        </w:rPr>
        <w:t>Colleagues,</w:t>
      </w:r>
    </w:p>
    <w:p w:rsidR="00DF79AE" w:rsidRPr="00DF79AE" w:rsidRDefault="00DF79AE" w:rsidP="00DF79AE">
      <w:pPr>
        <w:spacing w:after="120"/>
        <w:jc w:val="both"/>
        <w:rPr>
          <w:bCs/>
          <w:iCs/>
          <w:sz w:val="28"/>
          <w:szCs w:val="28"/>
          <w:lang w:val="en-US"/>
        </w:rPr>
      </w:pPr>
      <w:r>
        <w:rPr>
          <w:bCs/>
          <w:iCs/>
          <w:sz w:val="28"/>
          <w:szCs w:val="28"/>
          <w:lang w:val="en-US"/>
        </w:rPr>
        <w:t>At the outset, I would like to thank our friends from the Kingdom of Cambodia for their warm hospitality, this friendly atmosphere and for the perfect arrangements for today’s meeting.</w:t>
      </w:r>
    </w:p>
    <w:p w:rsidR="00DF79AE" w:rsidRPr="00DF79AE" w:rsidRDefault="00871E92" w:rsidP="00DF79AE">
      <w:pPr>
        <w:spacing w:after="120"/>
        <w:jc w:val="both"/>
        <w:rPr>
          <w:bCs/>
          <w:iCs/>
          <w:sz w:val="28"/>
          <w:szCs w:val="28"/>
          <w:lang w:val="en-US"/>
        </w:rPr>
      </w:pPr>
      <w:r w:rsidRPr="00DF79AE">
        <w:rPr>
          <w:b/>
          <w:bCs/>
          <w:iCs/>
          <w:sz w:val="28"/>
          <w:szCs w:val="28"/>
          <w:lang w:val="en-US"/>
        </w:rPr>
        <w:t>1.</w:t>
      </w:r>
      <w:r w:rsidRPr="00DF79AE">
        <w:rPr>
          <w:bCs/>
          <w:iCs/>
          <w:sz w:val="28"/>
          <w:szCs w:val="28"/>
          <w:lang w:val="en-US"/>
        </w:rPr>
        <w:t> </w:t>
      </w:r>
      <w:r w:rsidR="00DF79AE">
        <w:rPr>
          <w:bCs/>
          <w:iCs/>
          <w:sz w:val="28"/>
          <w:szCs w:val="28"/>
          <w:lang w:val="en-US"/>
        </w:rPr>
        <w:t xml:space="preserve">Russia keeps a close eye on the </w:t>
      </w:r>
      <w:r w:rsidR="00DF79AE" w:rsidRPr="00DF79AE">
        <w:rPr>
          <w:b/>
          <w:bCs/>
          <w:iCs/>
          <w:sz w:val="28"/>
          <w:szCs w:val="28"/>
          <w:lang w:val="en-US"/>
        </w:rPr>
        <w:t xml:space="preserve">efforts by our partners in Southeast Asia to promote integration. This is no easy task, and they have been quite successful </w:t>
      </w:r>
      <w:r w:rsidR="00DF79AE">
        <w:rPr>
          <w:b/>
          <w:bCs/>
          <w:iCs/>
          <w:sz w:val="28"/>
          <w:szCs w:val="28"/>
          <w:lang w:val="en-US"/>
        </w:rPr>
        <w:t>at it.</w:t>
      </w:r>
      <w:r w:rsidR="00DF79AE">
        <w:rPr>
          <w:bCs/>
          <w:iCs/>
          <w:sz w:val="28"/>
          <w:szCs w:val="28"/>
          <w:lang w:val="en-US"/>
        </w:rPr>
        <w:t xml:space="preserve"> This year, ASEAN marks 55 years since its founding. We are delighted to have this opportunity to convey our greetings on this anniversary to ASEAN and all its members in person.</w:t>
      </w:r>
    </w:p>
    <w:p w:rsidR="00DF79AE" w:rsidRPr="00DF79AE" w:rsidRDefault="00DF79AE" w:rsidP="00DF79AE">
      <w:pPr>
        <w:spacing w:after="120"/>
        <w:jc w:val="both"/>
        <w:rPr>
          <w:bCs/>
          <w:iCs/>
          <w:sz w:val="28"/>
          <w:szCs w:val="28"/>
          <w:lang w:val="en-US"/>
        </w:rPr>
      </w:pPr>
      <w:r>
        <w:rPr>
          <w:bCs/>
          <w:iCs/>
          <w:sz w:val="28"/>
          <w:szCs w:val="28"/>
          <w:lang w:val="en-US"/>
        </w:rPr>
        <w:t xml:space="preserve">The fact that the Regional Comprehensive Economic Partnership came into force in early 2022 is quite symbolic. This creates an effective legal framework for liberalizing trade while taking into consideration the specific nature of every economy, and will definitely improve the quality of life and wellbeing for </w:t>
      </w:r>
      <w:r w:rsidR="00561F03">
        <w:rPr>
          <w:bCs/>
          <w:iCs/>
          <w:sz w:val="28"/>
          <w:szCs w:val="28"/>
          <w:lang w:val="en-US"/>
        </w:rPr>
        <w:t>the</w:t>
      </w:r>
      <w:r>
        <w:rPr>
          <w:bCs/>
          <w:iCs/>
          <w:sz w:val="28"/>
          <w:szCs w:val="28"/>
          <w:lang w:val="en-US"/>
        </w:rPr>
        <w:t xml:space="preserve"> people.</w:t>
      </w:r>
    </w:p>
    <w:p w:rsidR="00DF79AE" w:rsidRPr="00AA0D02" w:rsidRDefault="00871E92" w:rsidP="00DF79AE">
      <w:pPr>
        <w:spacing w:after="120"/>
        <w:jc w:val="both"/>
        <w:rPr>
          <w:sz w:val="28"/>
          <w:szCs w:val="28"/>
          <w:lang w:val="en-US"/>
        </w:rPr>
      </w:pPr>
      <w:r w:rsidRPr="00DF79AE">
        <w:rPr>
          <w:b/>
          <w:sz w:val="28"/>
          <w:szCs w:val="28"/>
          <w:lang w:val="en-US"/>
        </w:rPr>
        <w:t>2. </w:t>
      </w:r>
      <w:r w:rsidR="00DF79AE">
        <w:rPr>
          <w:b/>
          <w:sz w:val="28"/>
          <w:szCs w:val="28"/>
          <w:lang w:val="en-US"/>
        </w:rPr>
        <w:t xml:space="preserve">Russian parliamentarians have always viewed Asian nations as good neighbors and reliable </w:t>
      </w:r>
      <w:r w:rsidR="00AA0D02">
        <w:rPr>
          <w:b/>
          <w:sz w:val="28"/>
          <w:szCs w:val="28"/>
          <w:lang w:val="en-US"/>
        </w:rPr>
        <w:t xml:space="preserve">colleagues. </w:t>
      </w:r>
      <w:r w:rsidR="00AA0D02">
        <w:rPr>
          <w:sz w:val="28"/>
          <w:szCs w:val="28"/>
          <w:lang w:val="en-US"/>
        </w:rPr>
        <w:t xml:space="preserve">We welcome any initiative designed to step up cooperation in this region. Moreover, promoting inclusivity and working together resonates with the general spirit of our time, which calls for </w:t>
      </w:r>
      <w:r w:rsidR="00AA0D02" w:rsidRPr="00AA0D02">
        <w:rPr>
          <w:b/>
          <w:sz w:val="28"/>
          <w:szCs w:val="28"/>
          <w:lang w:val="en-US"/>
        </w:rPr>
        <w:t xml:space="preserve">building a multipolar world order with a prospering Asia-Pacific </w:t>
      </w:r>
      <w:r w:rsidR="00561F03">
        <w:rPr>
          <w:b/>
          <w:sz w:val="28"/>
          <w:szCs w:val="28"/>
          <w:lang w:val="en-US"/>
        </w:rPr>
        <w:t xml:space="preserve">Region </w:t>
      </w:r>
      <w:r w:rsidR="00AA0D02" w:rsidRPr="00AA0D02">
        <w:rPr>
          <w:b/>
          <w:sz w:val="28"/>
          <w:szCs w:val="28"/>
          <w:lang w:val="en-US"/>
        </w:rPr>
        <w:t>as one of its pillars</w:t>
      </w:r>
      <w:r w:rsidR="00AA0D02">
        <w:rPr>
          <w:sz w:val="28"/>
          <w:szCs w:val="28"/>
          <w:lang w:val="en-US"/>
        </w:rPr>
        <w:t xml:space="preserve">. This is an irreversible historical process. All we can do is influence the pace </w:t>
      </w:r>
      <w:r w:rsidR="00AA0D02" w:rsidRPr="00AA0D02">
        <w:rPr>
          <w:b/>
          <w:sz w:val="28"/>
          <w:szCs w:val="28"/>
          <w:lang w:val="en-US"/>
        </w:rPr>
        <w:t xml:space="preserve">at which the world </w:t>
      </w:r>
      <w:r w:rsidR="00561F03">
        <w:rPr>
          <w:b/>
          <w:sz w:val="28"/>
          <w:szCs w:val="28"/>
          <w:lang w:val="en-US"/>
        </w:rPr>
        <w:t>moves</w:t>
      </w:r>
      <w:r w:rsidR="00AA0D02" w:rsidRPr="00AA0D02">
        <w:rPr>
          <w:b/>
          <w:sz w:val="28"/>
          <w:szCs w:val="28"/>
          <w:lang w:val="en-US"/>
        </w:rPr>
        <w:t xml:space="preserve"> towards an architecture that would be fairer and more open</w:t>
      </w:r>
      <w:r w:rsidR="00AA0D02">
        <w:rPr>
          <w:sz w:val="28"/>
          <w:szCs w:val="28"/>
          <w:lang w:val="en-US"/>
        </w:rPr>
        <w:t>, leaving no place for economic pressure, political blackmail, or sanctions.</w:t>
      </w:r>
    </w:p>
    <w:p w:rsidR="00AF6841" w:rsidRPr="00C80472" w:rsidRDefault="00871E92" w:rsidP="00DF79AE">
      <w:pPr>
        <w:spacing w:after="120"/>
        <w:jc w:val="both"/>
        <w:rPr>
          <w:sz w:val="28"/>
          <w:szCs w:val="28"/>
          <w:lang w:val="en-US"/>
        </w:rPr>
      </w:pPr>
      <w:r w:rsidRPr="00AF6841">
        <w:rPr>
          <w:b/>
          <w:sz w:val="28"/>
          <w:szCs w:val="28"/>
          <w:lang w:val="en-US"/>
        </w:rPr>
        <w:t>3. </w:t>
      </w:r>
      <w:r w:rsidR="00AF6841">
        <w:rPr>
          <w:b/>
          <w:sz w:val="28"/>
          <w:szCs w:val="28"/>
          <w:lang w:val="en-US"/>
        </w:rPr>
        <w:t>It goes without saying that some forces, used as they are to rul</w:t>
      </w:r>
      <w:r w:rsidR="00561F03">
        <w:rPr>
          <w:b/>
          <w:sz w:val="28"/>
          <w:szCs w:val="28"/>
          <w:lang w:val="en-US"/>
        </w:rPr>
        <w:t>ing</w:t>
      </w:r>
      <w:r w:rsidR="00AF6841">
        <w:rPr>
          <w:b/>
          <w:sz w:val="28"/>
          <w:szCs w:val="28"/>
          <w:lang w:val="en-US"/>
        </w:rPr>
        <w:t xml:space="preserve"> over the destinies of the world all by themselves, </w:t>
      </w:r>
      <w:r w:rsidR="00AF6841">
        <w:rPr>
          <w:sz w:val="28"/>
          <w:szCs w:val="28"/>
          <w:lang w:val="en-US"/>
        </w:rPr>
        <w:t>enslav</w:t>
      </w:r>
      <w:r w:rsidR="00561F03">
        <w:rPr>
          <w:sz w:val="28"/>
          <w:szCs w:val="28"/>
          <w:lang w:val="en-US"/>
        </w:rPr>
        <w:t>ing</w:t>
      </w:r>
      <w:r w:rsidR="00AF6841">
        <w:rPr>
          <w:sz w:val="28"/>
          <w:szCs w:val="28"/>
          <w:lang w:val="en-US"/>
        </w:rPr>
        <w:t xml:space="preserve"> other nations and </w:t>
      </w:r>
      <w:r w:rsidR="00AF6841">
        <w:rPr>
          <w:b/>
          <w:sz w:val="28"/>
          <w:szCs w:val="28"/>
          <w:lang w:val="en-US"/>
        </w:rPr>
        <w:t>liv</w:t>
      </w:r>
      <w:r w:rsidR="00561F03">
        <w:rPr>
          <w:b/>
          <w:sz w:val="28"/>
          <w:szCs w:val="28"/>
          <w:lang w:val="en-US"/>
        </w:rPr>
        <w:t>ing</w:t>
      </w:r>
      <w:r w:rsidR="00AF6841">
        <w:rPr>
          <w:b/>
          <w:sz w:val="28"/>
          <w:szCs w:val="28"/>
          <w:lang w:val="en-US"/>
        </w:rPr>
        <w:t xml:space="preserve"> of</w:t>
      </w:r>
      <w:r w:rsidR="00561F03">
        <w:rPr>
          <w:b/>
          <w:sz w:val="28"/>
          <w:szCs w:val="28"/>
          <w:lang w:val="en-US"/>
        </w:rPr>
        <w:t>f</w:t>
      </w:r>
      <w:r w:rsidR="00AF6841">
        <w:rPr>
          <w:b/>
          <w:sz w:val="28"/>
          <w:szCs w:val="28"/>
          <w:lang w:val="en-US"/>
        </w:rPr>
        <w:t xml:space="preserve"> their resources</w:t>
      </w:r>
      <w:r w:rsidR="00561F03">
        <w:rPr>
          <w:b/>
          <w:sz w:val="28"/>
          <w:szCs w:val="28"/>
          <w:lang w:val="en-US"/>
        </w:rPr>
        <w:t>,</w:t>
      </w:r>
      <w:r w:rsidR="00AF6841">
        <w:rPr>
          <w:b/>
          <w:sz w:val="28"/>
          <w:szCs w:val="28"/>
          <w:lang w:val="en-US"/>
        </w:rPr>
        <w:t xml:space="preserve"> refuse to accept these shifts.</w:t>
      </w:r>
      <w:r w:rsidR="00AF6841">
        <w:rPr>
          <w:sz w:val="28"/>
          <w:szCs w:val="28"/>
          <w:lang w:val="en-US"/>
        </w:rPr>
        <w:t xml:space="preserve"> Today</w:t>
      </w:r>
      <w:r w:rsidR="00561F03">
        <w:rPr>
          <w:sz w:val="28"/>
          <w:szCs w:val="28"/>
          <w:lang w:val="en-US"/>
        </w:rPr>
        <w:t>,</w:t>
      </w:r>
      <w:r w:rsidR="00AF6841">
        <w:rPr>
          <w:sz w:val="28"/>
          <w:szCs w:val="28"/>
          <w:lang w:val="en-US"/>
        </w:rPr>
        <w:t xml:space="preserve"> these global forces face a system-wide crisis. However, instead of </w:t>
      </w:r>
      <w:r w:rsidR="00AF6841" w:rsidRPr="00AF6841">
        <w:rPr>
          <w:b/>
          <w:sz w:val="28"/>
          <w:szCs w:val="28"/>
          <w:lang w:val="en-US"/>
        </w:rPr>
        <w:t xml:space="preserve">openly acknowledging this, they </w:t>
      </w:r>
      <w:r w:rsidR="00AF6841">
        <w:rPr>
          <w:b/>
          <w:sz w:val="28"/>
          <w:szCs w:val="28"/>
          <w:lang w:val="en-US"/>
        </w:rPr>
        <w:t xml:space="preserve">are seeking to </w:t>
      </w:r>
      <w:r w:rsidR="00C80472">
        <w:rPr>
          <w:b/>
          <w:sz w:val="28"/>
          <w:szCs w:val="28"/>
          <w:lang w:val="en-US"/>
        </w:rPr>
        <w:t>make other nations suffer from this crisis.</w:t>
      </w:r>
      <w:r w:rsidR="00C80472">
        <w:rPr>
          <w:sz w:val="28"/>
          <w:szCs w:val="28"/>
          <w:lang w:val="en-US"/>
        </w:rPr>
        <w:t xml:space="preserve"> This is why they seek to revive neo-colonial ideas and incite strife.</w:t>
      </w:r>
    </w:p>
    <w:p w:rsidR="00C80472" w:rsidRPr="00C80472" w:rsidRDefault="00C80472" w:rsidP="00DF79AE">
      <w:pPr>
        <w:spacing w:after="120"/>
        <w:jc w:val="both"/>
        <w:rPr>
          <w:sz w:val="28"/>
          <w:szCs w:val="28"/>
          <w:lang w:val="en-US"/>
        </w:rPr>
      </w:pPr>
      <w:r>
        <w:rPr>
          <w:sz w:val="28"/>
          <w:szCs w:val="28"/>
          <w:lang w:val="en-US"/>
        </w:rPr>
        <w:t xml:space="preserve">Their goal </w:t>
      </w:r>
      <w:r w:rsidRPr="00C80472">
        <w:rPr>
          <w:b/>
          <w:sz w:val="28"/>
          <w:szCs w:val="28"/>
          <w:lang w:val="en-US"/>
        </w:rPr>
        <w:t>is to turn</w:t>
      </w:r>
      <w:r>
        <w:rPr>
          <w:b/>
          <w:sz w:val="28"/>
          <w:szCs w:val="28"/>
          <w:lang w:val="en-US"/>
        </w:rPr>
        <w:t xml:space="preserve"> Asia-Pacific with its </w:t>
      </w:r>
      <w:r w:rsidR="00561F03">
        <w:rPr>
          <w:b/>
          <w:sz w:val="28"/>
          <w:szCs w:val="28"/>
          <w:lang w:val="en-US"/>
        </w:rPr>
        <w:t xml:space="preserve">commitment to </w:t>
      </w:r>
      <w:r>
        <w:rPr>
          <w:b/>
          <w:sz w:val="28"/>
          <w:szCs w:val="28"/>
          <w:lang w:val="en-US"/>
        </w:rPr>
        <w:t>peace and cooperation into an arena of confrontation between those whom they view as democracies and those, whom they groundlessly accuse of being authoritarian countries.</w:t>
      </w:r>
      <w:r>
        <w:rPr>
          <w:sz w:val="28"/>
          <w:szCs w:val="28"/>
          <w:lang w:val="en-US"/>
        </w:rPr>
        <w:t xml:space="preserve"> Russia firmly opposes this approach</w:t>
      </w:r>
      <w:r w:rsidR="00561F03">
        <w:rPr>
          <w:sz w:val="28"/>
          <w:szCs w:val="28"/>
          <w:lang w:val="en-US"/>
        </w:rPr>
        <w:t>, which is b</w:t>
      </w:r>
      <w:r>
        <w:rPr>
          <w:sz w:val="28"/>
          <w:szCs w:val="28"/>
          <w:lang w:val="en-US"/>
        </w:rPr>
        <w:t>ased on</w:t>
      </w:r>
      <w:r w:rsidR="00561F03">
        <w:rPr>
          <w:sz w:val="28"/>
          <w:szCs w:val="28"/>
          <w:lang w:val="en-US"/>
        </w:rPr>
        <w:t xml:space="preserve"> a bloc-against-bloc mentality and </w:t>
      </w:r>
      <w:r>
        <w:rPr>
          <w:sz w:val="28"/>
          <w:szCs w:val="28"/>
          <w:lang w:val="en-US"/>
        </w:rPr>
        <w:t xml:space="preserve">strives to </w:t>
      </w:r>
      <w:r w:rsidR="00561F03">
        <w:rPr>
          <w:sz w:val="28"/>
          <w:szCs w:val="28"/>
          <w:lang w:val="en-US"/>
        </w:rPr>
        <w:t>enable the hegemons of the past to retain their power</w:t>
      </w:r>
      <w:r>
        <w:rPr>
          <w:sz w:val="28"/>
          <w:szCs w:val="28"/>
          <w:lang w:val="en-US"/>
        </w:rPr>
        <w:t>.</w:t>
      </w:r>
    </w:p>
    <w:p w:rsidR="00997F86" w:rsidRPr="00997F86" w:rsidRDefault="00997F86" w:rsidP="00DF79AE">
      <w:pPr>
        <w:spacing w:after="120"/>
        <w:jc w:val="both"/>
        <w:rPr>
          <w:sz w:val="28"/>
          <w:szCs w:val="28"/>
          <w:lang w:val="en-US"/>
        </w:rPr>
      </w:pPr>
      <w:r>
        <w:rPr>
          <w:sz w:val="28"/>
          <w:szCs w:val="28"/>
          <w:lang w:val="en-US"/>
        </w:rPr>
        <w:lastRenderedPageBreak/>
        <w:t>We highly appreciate the possibility to share our position with the parliamentary community at multilateral events where ASEA</w:t>
      </w:r>
      <w:r w:rsidR="00824548">
        <w:rPr>
          <w:sz w:val="28"/>
          <w:szCs w:val="28"/>
          <w:lang w:val="en-US"/>
        </w:rPr>
        <w:t>N</w:t>
      </w:r>
      <w:r>
        <w:rPr>
          <w:sz w:val="28"/>
          <w:szCs w:val="28"/>
          <w:lang w:val="en-US"/>
        </w:rPr>
        <w:t xml:space="preserve"> members are represented, most recently the Parliamentary 20 in Indonesia and the 30</w:t>
      </w:r>
      <w:r w:rsidRPr="00997F86">
        <w:rPr>
          <w:sz w:val="28"/>
          <w:szCs w:val="28"/>
          <w:vertAlign w:val="superscript"/>
          <w:lang w:val="en-US"/>
        </w:rPr>
        <w:t>th</w:t>
      </w:r>
      <w:r>
        <w:rPr>
          <w:sz w:val="28"/>
          <w:szCs w:val="28"/>
          <w:lang w:val="en-US"/>
        </w:rPr>
        <w:t xml:space="preserve"> Annual Meeting of the APPF in Thailand.</w:t>
      </w:r>
    </w:p>
    <w:p w:rsidR="002B714F" w:rsidRPr="002B714F" w:rsidRDefault="00871E92" w:rsidP="00DF79AE">
      <w:pPr>
        <w:spacing w:after="120"/>
        <w:jc w:val="both"/>
        <w:rPr>
          <w:b/>
          <w:sz w:val="28"/>
          <w:szCs w:val="28"/>
          <w:lang w:val="en-US"/>
        </w:rPr>
      </w:pPr>
      <w:r w:rsidRPr="002B714F">
        <w:rPr>
          <w:b/>
          <w:sz w:val="28"/>
          <w:szCs w:val="28"/>
          <w:lang w:val="en-US"/>
        </w:rPr>
        <w:t>4.</w:t>
      </w:r>
      <w:r w:rsidRPr="002B714F">
        <w:rPr>
          <w:sz w:val="28"/>
          <w:szCs w:val="28"/>
          <w:lang w:val="en-US"/>
        </w:rPr>
        <w:t> </w:t>
      </w:r>
      <w:r w:rsidR="002B714F">
        <w:rPr>
          <w:b/>
          <w:sz w:val="28"/>
          <w:szCs w:val="28"/>
          <w:lang w:val="en-US"/>
        </w:rPr>
        <w:t xml:space="preserve">Today’s </w:t>
      </w:r>
      <w:r w:rsidR="00824548">
        <w:rPr>
          <w:b/>
          <w:sz w:val="28"/>
          <w:szCs w:val="28"/>
          <w:lang w:val="en-US"/>
        </w:rPr>
        <w:t>world</w:t>
      </w:r>
      <w:r w:rsidR="002B714F">
        <w:rPr>
          <w:b/>
          <w:sz w:val="28"/>
          <w:szCs w:val="28"/>
          <w:lang w:val="en-US"/>
        </w:rPr>
        <w:t xml:space="preserve"> suffers from a deficit of patience, restraint and commitment to compromise. </w:t>
      </w:r>
      <w:r w:rsidR="002B714F">
        <w:rPr>
          <w:sz w:val="28"/>
          <w:szCs w:val="28"/>
          <w:lang w:val="en-US"/>
        </w:rPr>
        <w:t xml:space="preserve">However, ASEAN has been consistent and dedicated in promoting these very principles in its work. Thus, </w:t>
      </w:r>
      <w:r w:rsidR="002B714F">
        <w:rPr>
          <w:b/>
          <w:sz w:val="28"/>
          <w:szCs w:val="28"/>
          <w:lang w:val="en-US"/>
        </w:rPr>
        <w:t>we believe that parliamentarians must work together to strengthen dialogue mechanisms which have proven their effectiveness over decades.</w:t>
      </w:r>
    </w:p>
    <w:p w:rsidR="002B714F" w:rsidRPr="002B714F" w:rsidRDefault="002B714F" w:rsidP="00DF79AE">
      <w:pPr>
        <w:spacing w:after="120"/>
        <w:jc w:val="both"/>
        <w:rPr>
          <w:sz w:val="28"/>
          <w:szCs w:val="28"/>
          <w:lang w:val="en-US"/>
        </w:rPr>
      </w:pPr>
      <w:r>
        <w:rPr>
          <w:b/>
          <w:sz w:val="28"/>
          <w:szCs w:val="28"/>
          <w:lang w:val="en-US"/>
        </w:rPr>
        <w:t>In doing so you can always count on Russia’s support</w:t>
      </w:r>
      <w:r>
        <w:rPr>
          <w:sz w:val="28"/>
          <w:szCs w:val="28"/>
          <w:lang w:val="en-US"/>
        </w:rPr>
        <w:t>. For more than 30 years, Russia and ASEAN have been united in their shared commitment to pragmatic and equal cooperation. In 2023, we will mark the fifth anniversary of our strategic partnership. By developing our relations with ASEAN and its member states we reaffirm our commitment to mutually beneficial cooperation, are ready to share our experience and make plans for the future.</w:t>
      </w:r>
    </w:p>
    <w:p w:rsidR="002B714F" w:rsidRPr="002B714F" w:rsidRDefault="002B714F" w:rsidP="00DF79AE">
      <w:pPr>
        <w:spacing w:after="120"/>
        <w:jc w:val="both"/>
        <w:rPr>
          <w:color w:val="000000"/>
          <w:spacing w:val="-4"/>
          <w:sz w:val="28"/>
          <w:szCs w:val="28"/>
          <w:lang w:val="en-US" w:bidi="ru-RU"/>
        </w:rPr>
      </w:pPr>
      <w:r>
        <w:rPr>
          <w:color w:val="000000"/>
          <w:spacing w:val="-4"/>
          <w:sz w:val="28"/>
          <w:szCs w:val="28"/>
          <w:lang w:val="en-US" w:bidi="ru-RU"/>
        </w:rPr>
        <w:t xml:space="preserve">Further efforts to step up contacts between ASEAN, the Eurasian Economic Union and the Shanghai Cooperation Organization hold a lot of promise. We believe that this will pave the way to delivering on the three pillars set forth in </w:t>
      </w:r>
      <w:r w:rsidRPr="002B714F">
        <w:rPr>
          <w:color w:val="000000"/>
          <w:spacing w:val="-4"/>
          <w:sz w:val="28"/>
          <w:szCs w:val="28"/>
          <w:lang w:val="en-US" w:bidi="ru-RU"/>
        </w:rPr>
        <w:t>ASEAN Community Vision 2025</w:t>
      </w:r>
      <w:r>
        <w:rPr>
          <w:color w:val="000000"/>
          <w:spacing w:val="-4"/>
          <w:sz w:val="28"/>
          <w:szCs w:val="28"/>
          <w:lang w:val="en-US" w:bidi="ru-RU"/>
        </w:rPr>
        <w:t xml:space="preserve">. In addition, </w:t>
      </w:r>
      <w:r w:rsidR="00561F03">
        <w:rPr>
          <w:color w:val="000000"/>
          <w:spacing w:val="-4"/>
          <w:sz w:val="28"/>
          <w:szCs w:val="28"/>
          <w:lang w:val="en-US" w:bidi="ru-RU"/>
        </w:rPr>
        <w:t xml:space="preserve">we believe that </w:t>
      </w:r>
      <w:r>
        <w:rPr>
          <w:color w:val="000000"/>
          <w:spacing w:val="-4"/>
          <w:sz w:val="28"/>
          <w:szCs w:val="28"/>
          <w:lang w:val="en-US" w:bidi="ru-RU"/>
        </w:rPr>
        <w:t xml:space="preserve">multilateral cooperation between integration structures </w:t>
      </w:r>
      <w:r w:rsidR="00561F03">
        <w:rPr>
          <w:color w:val="000000"/>
          <w:spacing w:val="-4"/>
          <w:sz w:val="28"/>
          <w:szCs w:val="28"/>
          <w:lang w:val="en-US" w:bidi="ru-RU"/>
        </w:rPr>
        <w:t>and its prospects must be factored into the community vision after 2025, too.</w:t>
      </w:r>
    </w:p>
    <w:p w:rsidR="00561F03" w:rsidRPr="00561F03" w:rsidRDefault="00561F03" w:rsidP="00DF79AE">
      <w:pPr>
        <w:spacing w:after="120"/>
        <w:jc w:val="both"/>
        <w:rPr>
          <w:color w:val="000000"/>
          <w:spacing w:val="-4"/>
          <w:sz w:val="28"/>
          <w:szCs w:val="28"/>
          <w:lang w:val="en-US" w:bidi="ru-RU"/>
        </w:rPr>
      </w:pPr>
      <w:r>
        <w:rPr>
          <w:color w:val="000000"/>
          <w:spacing w:val="-4"/>
          <w:sz w:val="28"/>
          <w:szCs w:val="28"/>
          <w:lang w:val="en-US" w:bidi="ru-RU"/>
        </w:rPr>
        <w:t>It is our belief that promoting this kind of connectivity is key to creating the Great Eurasian Partnership as a space of trust, dialogue and cooperation enabling our countries to combine their immense capabilities, giving our people better security and prosperity.</w:t>
      </w:r>
    </w:p>
    <w:p w:rsidR="00561F03" w:rsidRPr="00561F03" w:rsidRDefault="00561F03" w:rsidP="00DF79AE">
      <w:pPr>
        <w:spacing w:after="120"/>
        <w:jc w:val="both"/>
        <w:rPr>
          <w:color w:val="000000"/>
          <w:spacing w:val="-4"/>
          <w:sz w:val="28"/>
          <w:szCs w:val="28"/>
          <w:lang w:val="en-US" w:bidi="ru-RU"/>
        </w:rPr>
      </w:pPr>
      <w:r>
        <w:rPr>
          <w:color w:val="000000"/>
          <w:spacing w:val="-4"/>
          <w:sz w:val="28"/>
          <w:szCs w:val="28"/>
          <w:lang w:val="en-US" w:bidi="ru-RU"/>
        </w:rPr>
        <w:t>After all, as in a Cambodian saying, a bunch of sticks can</w:t>
      </w:r>
      <w:r w:rsidRPr="00561F03">
        <w:rPr>
          <w:color w:val="000000"/>
          <w:spacing w:val="-4"/>
          <w:sz w:val="28"/>
          <w:szCs w:val="28"/>
          <w:lang w:val="en-US" w:bidi="ru-RU"/>
        </w:rPr>
        <w:t>not be broken</w:t>
      </w:r>
      <w:r>
        <w:rPr>
          <w:color w:val="000000"/>
          <w:spacing w:val="-4"/>
          <w:sz w:val="28"/>
          <w:szCs w:val="28"/>
          <w:lang w:val="en-US" w:bidi="ru-RU"/>
        </w:rPr>
        <w:t xml:space="preserve"> – </w:t>
      </w:r>
      <w:r w:rsidRPr="00561F03">
        <w:rPr>
          <w:color w:val="000000"/>
          <w:spacing w:val="-4"/>
          <w:sz w:val="28"/>
          <w:szCs w:val="28"/>
          <w:lang w:val="en-US" w:bidi="ru-RU"/>
        </w:rPr>
        <w:t>C</w:t>
      </w:r>
      <w:r>
        <w:rPr>
          <w:color w:val="000000"/>
          <w:spacing w:val="-4"/>
          <w:sz w:val="28"/>
          <w:szCs w:val="28"/>
          <w:lang w:val="en-US" w:bidi="ru-RU"/>
        </w:rPr>
        <w:t>hangkes mouy bach kach min bak.</w:t>
      </w:r>
    </w:p>
    <w:p w:rsidR="00BB2DD0" w:rsidRPr="00EF0574" w:rsidRDefault="00BB2DD0" w:rsidP="00DF79AE">
      <w:pPr>
        <w:spacing w:after="120"/>
        <w:rPr>
          <w:sz w:val="28"/>
          <w:szCs w:val="28"/>
          <w:lang w:val="en-US"/>
        </w:rPr>
      </w:pPr>
    </w:p>
    <w:sectPr w:rsidR="00BB2DD0" w:rsidRPr="00EF05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047" w:rsidRDefault="00DC3047" w:rsidP="00871E92">
      <w:r>
        <w:separator/>
      </w:r>
    </w:p>
  </w:endnote>
  <w:endnote w:type="continuationSeparator" w:id="0">
    <w:p w:rsidR="00DC3047" w:rsidRDefault="00DC3047" w:rsidP="0087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 w:name="DaunPenh">
    <w:panose1 w:val="02000500000000020004"/>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047" w:rsidRDefault="00DC3047" w:rsidP="00871E92">
      <w:r>
        <w:separator/>
      </w:r>
    </w:p>
  </w:footnote>
  <w:footnote w:type="continuationSeparator" w:id="0">
    <w:p w:rsidR="00DC3047" w:rsidRDefault="00DC3047" w:rsidP="00871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92"/>
    <w:rsid w:val="00003FA3"/>
    <w:rsid w:val="000130D3"/>
    <w:rsid w:val="0001483D"/>
    <w:rsid w:val="00024540"/>
    <w:rsid w:val="00043109"/>
    <w:rsid w:val="000455C2"/>
    <w:rsid w:val="00052E05"/>
    <w:rsid w:val="00053E13"/>
    <w:rsid w:val="000603E0"/>
    <w:rsid w:val="00064521"/>
    <w:rsid w:val="000734DE"/>
    <w:rsid w:val="00073FB8"/>
    <w:rsid w:val="000A55C2"/>
    <w:rsid w:val="000B76CB"/>
    <w:rsid w:val="000C0EB5"/>
    <w:rsid w:val="000F101F"/>
    <w:rsid w:val="000F33D9"/>
    <w:rsid w:val="00101A8B"/>
    <w:rsid w:val="00131CAF"/>
    <w:rsid w:val="00137B38"/>
    <w:rsid w:val="001779DF"/>
    <w:rsid w:val="0018456B"/>
    <w:rsid w:val="00195D51"/>
    <w:rsid w:val="001D4A93"/>
    <w:rsid w:val="001E664F"/>
    <w:rsid w:val="0020222F"/>
    <w:rsid w:val="00221FF1"/>
    <w:rsid w:val="00222953"/>
    <w:rsid w:val="00230F15"/>
    <w:rsid w:val="002310B5"/>
    <w:rsid w:val="00236321"/>
    <w:rsid w:val="0024129D"/>
    <w:rsid w:val="002442F5"/>
    <w:rsid w:val="00253DD2"/>
    <w:rsid w:val="00255B0E"/>
    <w:rsid w:val="002B714F"/>
    <w:rsid w:val="002D08EF"/>
    <w:rsid w:val="002E0D3E"/>
    <w:rsid w:val="003171AB"/>
    <w:rsid w:val="0032181B"/>
    <w:rsid w:val="00340520"/>
    <w:rsid w:val="00345832"/>
    <w:rsid w:val="0036336A"/>
    <w:rsid w:val="00364AE8"/>
    <w:rsid w:val="003854EC"/>
    <w:rsid w:val="00387201"/>
    <w:rsid w:val="003917A4"/>
    <w:rsid w:val="00393DA7"/>
    <w:rsid w:val="00397C87"/>
    <w:rsid w:val="003A022C"/>
    <w:rsid w:val="003E5EAE"/>
    <w:rsid w:val="003F39AE"/>
    <w:rsid w:val="00404C42"/>
    <w:rsid w:val="0040605B"/>
    <w:rsid w:val="00420BE6"/>
    <w:rsid w:val="00421CB7"/>
    <w:rsid w:val="00447D48"/>
    <w:rsid w:val="004D4AF8"/>
    <w:rsid w:val="005033E8"/>
    <w:rsid w:val="0051265F"/>
    <w:rsid w:val="00551D1A"/>
    <w:rsid w:val="00561F03"/>
    <w:rsid w:val="005621BC"/>
    <w:rsid w:val="00563185"/>
    <w:rsid w:val="00565580"/>
    <w:rsid w:val="00584BF9"/>
    <w:rsid w:val="005D6B33"/>
    <w:rsid w:val="005E58F7"/>
    <w:rsid w:val="006256A6"/>
    <w:rsid w:val="00637293"/>
    <w:rsid w:val="0064651D"/>
    <w:rsid w:val="006579D4"/>
    <w:rsid w:val="006A72E8"/>
    <w:rsid w:val="00724524"/>
    <w:rsid w:val="00755F1C"/>
    <w:rsid w:val="00771C11"/>
    <w:rsid w:val="00794F33"/>
    <w:rsid w:val="007B5A95"/>
    <w:rsid w:val="007D002A"/>
    <w:rsid w:val="00824548"/>
    <w:rsid w:val="00833331"/>
    <w:rsid w:val="0084214D"/>
    <w:rsid w:val="008433F1"/>
    <w:rsid w:val="0084352D"/>
    <w:rsid w:val="00871E92"/>
    <w:rsid w:val="00871EDC"/>
    <w:rsid w:val="00876A88"/>
    <w:rsid w:val="00891C1C"/>
    <w:rsid w:val="00901F72"/>
    <w:rsid w:val="00920C6C"/>
    <w:rsid w:val="009254A5"/>
    <w:rsid w:val="009524C5"/>
    <w:rsid w:val="00983AAE"/>
    <w:rsid w:val="00997F86"/>
    <w:rsid w:val="009A054F"/>
    <w:rsid w:val="009A2BC1"/>
    <w:rsid w:val="009A5955"/>
    <w:rsid w:val="009B4E96"/>
    <w:rsid w:val="009C1F80"/>
    <w:rsid w:val="009C3A7B"/>
    <w:rsid w:val="009D0898"/>
    <w:rsid w:val="009D2F05"/>
    <w:rsid w:val="00A24429"/>
    <w:rsid w:val="00A4156F"/>
    <w:rsid w:val="00A43F28"/>
    <w:rsid w:val="00A51F5C"/>
    <w:rsid w:val="00A83ED1"/>
    <w:rsid w:val="00A86666"/>
    <w:rsid w:val="00AA0D02"/>
    <w:rsid w:val="00AA487B"/>
    <w:rsid w:val="00AA7903"/>
    <w:rsid w:val="00AC112B"/>
    <w:rsid w:val="00AC2341"/>
    <w:rsid w:val="00AC4159"/>
    <w:rsid w:val="00AF6841"/>
    <w:rsid w:val="00B001CC"/>
    <w:rsid w:val="00B04E25"/>
    <w:rsid w:val="00B14CF5"/>
    <w:rsid w:val="00B21EA5"/>
    <w:rsid w:val="00B82493"/>
    <w:rsid w:val="00BB2DD0"/>
    <w:rsid w:val="00BC2175"/>
    <w:rsid w:val="00BC23A0"/>
    <w:rsid w:val="00BC43CE"/>
    <w:rsid w:val="00BD1E94"/>
    <w:rsid w:val="00BE4F15"/>
    <w:rsid w:val="00BE7E86"/>
    <w:rsid w:val="00BF21FB"/>
    <w:rsid w:val="00C00135"/>
    <w:rsid w:val="00C158F1"/>
    <w:rsid w:val="00C64198"/>
    <w:rsid w:val="00C778B7"/>
    <w:rsid w:val="00C80472"/>
    <w:rsid w:val="00C83F2B"/>
    <w:rsid w:val="00CA16C0"/>
    <w:rsid w:val="00CA1B48"/>
    <w:rsid w:val="00CE5CA6"/>
    <w:rsid w:val="00CE6AA7"/>
    <w:rsid w:val="00D240F9"/>
    <w:rsid w:val="00D3167E"/>
    <w:rsid w:val="00D83F6D"/>
    <w:rsid w:val="00DA51B1"/>
    <w:rsid w:val="00DB13C3"/>
    <w:rsid w:val="00DB39D4"/>
    <w:rsid w:val="00DC3047"/>
    <w:rsid w:val="00DC419B"/>
    <w:rsid w:val="00DD6AEA"/>
    <w:rsid w:val="00DE4167"/>
    <w:rsid w:val="00DE51BE"/>
    <w:rsid w:val="00DF79AE"/>
    <w:rsid w:val="00E00BAB"/>
    <w:rsid w:val="00E15691"/>
    <w:rsid w:val="00E575E3"/>
    <w:rsid w:val="00E6758E"/>
    <w:rsid w:val="00EB75F1"/>
    <w:rsid w:val="00EF0574"/>
    <w:rsid w:val="00EF3379"/>
    <w:rsid w:val="00F06857"/>
    <w:rsid w:val="00F42544"/>
    <w:rsid w:val="00F46912"/>
    <w:rsid w:val="00F47DE1"/>
    <w:rsid w:val="00F57AB7"/>
    <w:rsid w:val="00F64D52"/>
    <w:rsid w:val="00F944C7"/>
    <w:rsid w:val="00FD27C0"/>
    <w:rsid w:val="00FD6BBE"/>
    <w:rsid w:val="00FD7713"/>
    <w:rsid w:val="00FF5550"/>
  </w:rsids>
  <m:mathPr>
    <m:mathFont m:val="Cambria Math"/>
    <m:brkBin m:val="before"/>
    <m:brkBinSub m:val="--"/>
    <m:smallFrac m:val="0"/>
    <m:dispDef/>
    <m:lMargin m:val="0"/>
    <m:rMargin m:val="0"/>
    <m:defJc m:val="centerGroup"/>
    <m:wrapIndent m:val="1440"/>
    <m:intLim m:val="subSup"/>
    <m:naryLim m:val="undOvr"/>
  </m:mathPr>
  <w:themeFontLang w:val="ru-RU"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316387-3E05-4394-8889-70EA5CA5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Знак Знак,Footnote Text Char Знак,Текст сноски Знак1 Знак,Текст сноски Знак Знак Знак,Текст сноски Знак Знак Знак Знак,Текст сноски Знак Знак,single space,footnote text,Текст сноски Знак2 Знак,Текст сноски Знак1"/>
    <w:basedOn w:val="Normal"/>
    <w:link w:val="FootnoteTextChar"/>
    <w:qFormat/>
    <w:rsid w:val="00871E92"/>
    <w:rPr>
      <w:sz w:val="20"/>
      <w:szCs w:val="20"/>
    </w:rPr>
  </w:style>
  <w:style w:type="character" w:customStyle="1" w:styleId="FootnoteTextChar">
    <w:name w:val="Footnote Text Char"/>
    <w:aliases w:val="Footnote Text Char Знак Знак Char,Footnote Text Char Знак Char,Текст сноски Знак1 Знак Char,Текст сноски Знак Знак Знак Char,Текст сноски Знак Знак Знак Знак Char,Текст сноски Знак Знак Char,single space Char,footnote text Char"/>
    <w:basedOn w:val="DefaultParagraphFont"/>
    <w:link w:val="FootnoteText"/>
    <w:rsid w:val="00871E92"/>
  </w:style>
  <w:style w:type="character" w:styleId="FootnoteReference">
    <w:name w:val="footnote reference"/>
    <w:aliases w:val="Знак сноски 1,Знак сноски-FN,Ciae niinee-FN,Ciae niinee 1,Referencia nota al pie,脚注文字列 (文字)1,?r’??¶???с (?¶??)1,?r?f???ч????? (??ч??)1,?r?f????‰????? (???‰??)1,?r?f?????с????? (????с??)1,?r?f???????????? (????????)1,SUPERS"/>
    <w:uiPriority w:val="99"/>
    <w:qFormat/>
    <w:rsid w:val="00871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F3437-DA9E-499C-8BB7-9DF05922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Золотарева И.П.</dc:creator>
  <cp:lastModifiedBy>Vimol Vann</cp:lastModifiedBy>
  <cp:revision>2</cp:revision>
  <dcterms:created xsi:type="dcterms:W3CDTF">2022-11-18T09:14:00Z</dcterms:created>
  <dcterms:modified xsi:type="dcterms:W3CDTF">2022-11-18T09:14:00Z</dcterms:modified>
</cp:coreProperties>
</file>